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77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57"/>
        <w:gridCol w:w="938"/>
        <w:gridCol w:w="2365"/>
        <w:gridCol w:w="35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80" w:hRule="atLeast"/>
        </w:trPr>
        <w:tc>
          <w:tcPr>
            <w:tcW w:w="7785" w:type="dxa"/>
            <w:gridSpan w:val="4"/>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bdr w:val="none" w:color="auto" w:sz="0" w:space="0"/>
                <w:lang w:val="en-US" w:eastAsia="zh-CN" w:bidi="ar"/>
              </w:rPr>
              <w:t>镇康县2022年国有资本投资运营有限责任公司招聘财务会计工作人员拟聘人员名单公示表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95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姓名</w:t>
            </w:r>
          </w:p>
        </w:tc>
        <w:tc>
          <w:tcPr>
            <w:tcW w:w="236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性别</w:t>
            </w:r>
          </w:p>
        </w:tc>
        <w:tc>
          <w:tcPr>
            <w:tcW w:w="3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报考岗位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王京</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3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岗位一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李超</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男</w:t>
            </w:r>
          </w:p>
        </w:tc>
        <w:tc>
          <w:tcPr>
            <w:tcW w:w="3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岗位一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3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杨雯</w:t>
            </w:r>
          </w:p>
        </w:tc>
        <w:tc>
          <w:tcPr>
            <w:tcW w:w="23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女</w:t>
            </w:r>
          </w:p>
        </w:tc>
        <w:tc>
          <w:tcPr>
            <w:tcW w:w="35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岗位二</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Arial" w:hAnsi="Arial" w:cs="Arial" w:eastAsiaTheme="minorEastAsia"/>
          <w:i w:val="0"/>
          <w:iCs w:val="0"/>
          <w:caps w:val="0"/>
          <w:color w:val="444444"/>
          <w:spacing w:val="0"/>
          <w:sz w:val="21"/>
          <w:szCs w:val="21"/>
          <w:bdr w:val="none" w:color="auto" w:sz="0" w:space="0"/>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444444"/>
          <w:spacing w:val="0"/>
          <w:sz w:val="21"/>
          <w:szCs w:val="21"/>
        </w:rPr>
      </w:pPr>
      <w:r>
        <w:rPr>
          <w:rFonts w:hint="default" w:ascii="Arial" w:hAnsi="Arial" w:cs="Arial"/>
          <w:i w:val="0"/>
          <w:iCs w:val="0"/>
          <w:caps w:val="0"/>
          <w:color w:val="444444"/>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444444"/>
          <w:spacing w:val="0"/>
          <w:sz w:val="28"/>
          <w:szCs w:val="28"/>
        </w:rPr>
      </w:pPr>
      <w:r>
        <w:rPr>
          <w:rFonts w:hint="eastAsia" w:ascii="Arial" w:hAnsi="Arial" w:cs="Arial"/>
          <w:i w:val="0"/>
          <w:iCs w:val="0"/>
          <w:caps w:val="0"/>
          <w:color w:val="444444"/>
          <w:spacing w:val="0"/>
          <w:sz w:val="28"/>
          <w:szCs w:val="28"/>
          <w:bdr w:val="none" w:color="auto" w:sz="0" w:space="0"/>
          <w:shd w:val="clear" w:fill="FFFFFF"/>
          <w:lang w:val="en-US" w:eastAsia="zh-CN"/>
        </w:rPr>
        <w:t xml:space="preserve">              </w:t>
      </w:r>
      <w:r>
        <w:rPr>
          <w:rFonts w:hint="default" w:ascii="Arial" w:hAnsi="Arial" w:cs="Arial"/>
          <w:i w:val="0"/>
          <w:iCs w:val="0"/>
          <w:caps w:val="0"/>
          <w:color w:val="444444"/>
          <w:spacing w:val="0"/>
          <w:sz w:val="28"/>
          <w:szCs w:val="28"/>
          <w:bdr w:val="none" w:color="auto" w:sz="0" w:space="0"/>
          <w:shd w:val="clear" w:fill="FFFFFF"/>
        </w:rPr>
        <w:t>云南宏华人力资源有限公司</w:t>
      </w:r>
      <w:r>
        <w:rPr>
          <w:rFonts w:hint="eastAsia" w:ascii="Arial" w:hAnsi="Arial" w:cs="Arial"/>
          <w:i w:val="0"/>
          <w:iCs w:val="0"/>
          <w:caps w:val="0"/>
          <w:color w:val="444444"/>
          <w:spacing w:val="0"/>
          <w:sz w:val="28"/>
          <w:szCs w:val="28"/>
          <w:bdr w:val="none" w:color="auto" w:sz="0" w:space="0"/>
          <w:shd w:val="clear" w:fill="FFFFFF"/>
          <w:lang w:eastAsia="zh-CN"/>
        </w:rPr>
        <w:t>镇康</w:t>
      </w:r>
      <w:r>
        <w:rPr>
          <w:rFonts w:hint="default" w:ascii="Arial" w:hAnsi="Arial" w:cs="Arial"/>
          <w:i w:val="0"/>
          <w:iCs w:val="0"/>
          <w:caps w:val="0"/>
          <w:color w:val="444444"/>
          <w:spacing w:val="0"/>
          <w:sz w:val="28"/>
          <w:szCs w:val="28"/>
          <w:bdr w:val="none" w:color="auto" w:sz="0" w:space="0"/>
          <w:shd w:val="clear" w:fill="FFFFFF"/>
        </w:rPr>
        <w:t>分公司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444444"/>
          <w:spacing w:val="0"/>
          <w:sz w:val="28"/>
          <w:szCs w:val="28"/>
        </w:rPr>
      </w:pPr>
      <w:r>
        <w:rPr>
          <w:rFonts w:hint="eastAsia" w:ascii="Arial" w:hAnsi="Arial" w:cs="Arial"/>
          <w:i w:val="0"/>
          <w:iCs w:val="0"/>
          <w:caps w:val="0"/>
          <w:color w:val="444444"/>
          <w:spacing w:val="0"/>
          <w:sz w:val="28"/>
          <w:szCs w:val="28"/>
          <w:bdr w:val="none" w:color="auto" w:sz="0" w:space="0"/>
          <w:shd w:val="clear" w:fill="FFFFFF"/>
          <w:lang w:val="en-US" w:eastAsia="zh-CN"/>
        </w:rPr>
        <w:t xml:space="preserve">            </w:t>
      </w:r>
      <w:r>
        <w:rPr>
          <w:rFonts w:hint="default" w:ascii="Arial" w:hAnsi="Arial" w:cs="Arial"/>
          <w:i w:val="0"/>
          <w:iCs w:val="0"/>
          <w:caps w:val="0"/>
          <w:color w:val="444444"/>
          <w:spacing w:val="0"/>
          <w:sz w:val="28"/>
          <w:szCs w:val="28"/>
          <w:bdr w:val="none" w:color="auto" w:sz="0" w:space="0"/>
          <w:shd w:val="clear" w:fill="FFFFFF"/>
        </w:rPr>
        <w:t>2022年</w:t>
      </w:r>
      <w:r>
        <w:rPr>
          <w:rFonts w:hint="eastAsia" w:ascii="Arial" w:hAnsi="Arial" w:cs="Arial"/>
          <w:i w:val="0"/>
          <w:iCs w:val="0"/>
          <w:caps w:val="0"/>
          <w:color w:val="444444"/>
          <w:spacing w:val="0"/>
          <w:sz w:val="28"/>
          <w:szCs w:val="28"/>
          <w:bdr w:val="none" w:color="auto" w:sz="0" w:space="0"/>
          <w:shd w:val="clear" w:fill="FFFFFF"/>
          <w:lang w:val="en-US" w:eastAsia="zh-CN"/>
        </w:rPr>
        <w:t>7</w:t>
      </w:r>
      <w:r>
        <w:rPr>
          <w:rFonts w:hint="default" w:ascii="Arial" w:hAnsi="Arial" w:cs="Arial"/>
          <w:i w:val="0"/>
          <w:iCs w:val="0"/>
          <w:caps w:val="0"/>
          <w:color w:val="444444"/>
          <w:spacing w:val="0"/>
          <w:sz w:val="28"/>
          <w:szCs w:val="28"/>
          <w:bdr w:val="none" w:color="auto" w:sz="0" w:space="0"/>
          <w:shd w:val="clear" w:fill="FFFFFF"/>
        </w:rPr>
        <w:t>月</w:t>
      </w:r>
      <w:r>
        <w:rPr>
          <w:rFonts w:hint="eastAsia" w:ascii="Arial" w:hAnsi="Arial" w:cs="Arial"/>
          <w:i w:val="0"/>
          <w:iCs w:val="0"/>
          <w:caps w:val="0"/>
          <w:color w:val="444444"/>
          <w:spacing w:val="0"/>
          <w:sz w:val="28"/>
          <w:szCs w:val="28"/>
          <w:bdr w:val="none" w:color="auto" w:sz="0" w:space="0"/>
          <w:shd w:val="clear" w:fill="FFFFFF"/>
          <w:lang w:val="en-US" w:eastAsia="zh-CN"/>
        </w:rPr>
        <w:t>15</w:t>
      </w:r>
      <w:r>
        <w:rPr>
          <w:rFonts w:hint="default" w:ascii="Arial" w:hAnsi="Arial" w:cs="Arial"/>
          <w:i w:val="0"/>
          <w:iCs w:val="0"/>
          <w:caps w:val="0"/>
          <w:color w:val="444444"/>
          <w:spacing w:val="0"/>
          <w:sz w:val="28"/>
          <w:szCs w:val="28"/>
          <w:bdr w:val="none" w:color="auto" w:sz="0" w:space="0"/>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ZTVlOWQ4ZGE4MjMwNmIyNmQ0NzliYjVlZmJmYjEifQ=="/>
  </w:docVars>
  <w:rsids>
    <w:rsidRoot w:val="00000000"/>
    <w:rsid w:val="50052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Words>
  <Characters>99</Characters>
  <Lines>0</Lines>
  <Paragraphs>0</Paragraphs>
  <TotalTime>36</TotalTime>
  <ScaleCrop>false</ScaleCrop>
  <LinksUpToDate>false</LinksUpToDate>
  <CharactersWithSpaces>129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2022-07-15T03:53:44Z</dcterms:created>
  <dc:creator>Administrator</dc:creator>
  <cp:lastModifiedBy>指尖上的小调调</cp:lastModifiedBy>
  <dcterms:modified xsi:type="dcterms:W3CDTF">2022-07-15T04:31:51Z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11DB551AD5104A148C9C2EB60049308D</vt:lpwstr>
  </property>
</Properties>
</file>